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41CD7" w14:textId="77777777" w:rsidR="00A37F2B" w:rsidRPr="00A761AF" w:rsidRDefault="00A761AF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14:paraId="3B431C4D" w14:textId="39775E08" w:rsidR="0022715F" w:rsidRPr="0022715F" w:rsidRDefault="00940C12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ايلاف زهير حميد</w:t>
      </w:r>
    </w:p>
    <w:p w14:paraId="18A198A8" w14:textId="62168797" w:rsidR="0022715F" w:rsidRPr="0022715F" w:rsidRDefault="00A761AF" w:rsidP="00940C12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 w:rsidR="00940C12">
        <w:rPr>
          <w:rFonts w:ascii="Garamond" w:hAnsi="Garamond" w:cs="Times New Roman" w:hint="cs"/>
          <w:b/>
          <w:bCs/>
          <w:i/>
          <w:iCs/>
          <w:color w:val="000000"/>
          <w:rtl/>
        </w:rPr>
        <w:t>المركز الوطني لبحوث وعلاج امراض الدم</w:t>
      </w:r>
    </w:p>
    <w:p w14:paraId="0A6A20FA" w14:textId="77777777"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+9647804829466</w:t>
      </w:r>
    </w:p>
    <w:p w14:paraId="247FD649" w14:textId="75BF246C" w:rsidR="0022715F" w:rsidRDefault="0022715F" w:rsidP="00940C12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940C12" w:rsidRPr="00940C12">
        <w:rPr>
          <w:i/>
          <w:iCs/>
        </w:rPr>
        <w:t>elaf.z.hameed@uomustansiriyah.edu.iq</w:t>
      </w:r>
    </w:p>
    <w:p w14:paraId="574C8297" w14:textId="77777777" w:rsidR="0022715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14:paraId="2D3AAD0E" w14:textId="77777777"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3F0DAF87" w14:textId="392E56F8" w:rsidR="0022715F" w:rsidRPr="004929CE" w:rsidRDefault="004929CE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العمل في مركز امراض الدم منذ عام 2012.</w:t>
      </w:r>
    </w:p>
    <w:p w14:paraId="41CB2A2E" w14:textId="7ABF63C0" w:rsidR="004929CE" w:rsidRDefault="004929CE" w:rsidP="004929CE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تدريسيه منذ عام 201</w:t>
      </w:r>
      <w:r w:rsidR="00586D4B">
        <w:rPr>
          <w:rFonts w:cs="Times New Roman" w:hint="cs"/>
          <w:sz w:val="22"/>
          <w:szCs w:val="22"/>
          <w:rtl/>
        </w:rPr>
        <w:t>7</w:t>
      </w:r>
    </w:p>
    <w:p w14:paraId="1B62BA68" w14:textId="7DF8FD5E" w:rsidR="00604EB6" w:rsidRPr="00AB759F" w:rsidRDefault="00604EB6" w:rsidP="00604EB6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</w:rPr>
        <w:t>مسؤول</w:t>
      </w:r>
      <w:r>
        <w:rPr>
          <w:rFonts w:cs="Arial" w:hint="eastAsia"/>
          <w:sz w:val="22"/>
          <w:szCs w:val="22"/>
          <w:rtl/>
        </w:rPr>
        <w:t>ة</w:t>
      </w:r>
      <w:r>
        <w:rPr>
          <w:rFonts w:cs="Arial" w:hint="cs"/>
          <w:sz w:val="22"/>
          <w:szCs w:val="22"/>
          <w:rtl/>
        </w:rPr>
        <w:t xml:space="preserve"> وحدة التصنيفات الدولية</w:t>
      </w:r>
    </w:p>
    <w:p w14:paraId="0B13A5CA" w14:textId="77777777"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14:paraId="0BCBDE66" w14:textId="77777777" w:rsidR="0022715F" w:rsidRPr="00AB759F" w:rsidRDefault="0022715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14:paraId="271FA262" w14:textId="77777777"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7794BDDF" w14:textId="6A0FB982" w:rsidR="0022715F" w:rsidRDefault="00AB759F" w:rsidP="00142738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142738">
        <w:rPr>
          <w:rFonts w:hint="cs"/>
          <w:sz w:val="22"/>
          <w:szCs w:val="22"/>
          <w:rtl/>
        </w:rPr>
        <w:t xml:space="preserve"> الجامعة المستنصرية / كلية العلوم 2019-2017 </w:t>
      </w:r>
    </w:p>
    <w:p w14:paraId="204507DA" w14:textId="1FF20675"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B.Sc. #3:</w:t>
      </w:r>
      <w:r w:rsidR="00142738">
        <w:rPr>
          <w:rFonts w:hint="cs"/>
          <w:sz w:val="22"/>
          <w:szCs w:val="22"/>
          <w:rtl/>
        </w:rPr>
        <w:t xml:space="preserve"> </w:t>
      </w:r>
      <w:r w:rsidR="00142738">
        <w:rPr>
          <w:sz w:val="22"/>
          <w:szCs w:val="22"/>
        </w:rPr>
        <w:t>:</w:t>
      </w:r>
      <w:r w:rsidR="00142738">
        <w:rPr>
          <w:rFonts w:hint="cs"/>
          <w:sz w:val="22"/>
          <w:szCs w:val="22"/>
          <w:rtl/>
        </w:rPr>
        <w:t xml:space="preserve"> الجامعة المستنصرية / كلية العلوم</w:t>
      </w:r>
      <w:r w:rsidR="00142738">
        <w:rPr>
          <w:rFonts w:hint="cs"/>
          <w:sz w:val="22"/>
          <w:szCs w:val="22"/>
          <w:rtl/>
        </w:rPr>
        <w:t xml:space="preserve"> 2003-2004 </w:t>
      </w:r>
      <w:bookmarkStart w:id="0" w:name="_GoBack"/>
      <w:bookmarkEnd w:id="0"/>
    </w:p>
    <w:p w14:paraId="134B0925" w14:textId="77777777" w:rsidR="00AB759F" w:rsidRDefault="00AB759F" w:rsidP="00AB759F">
      <w:pPr>
        <w:pStyle w:val="Default"/>
        <w:ind w:left="720"/>
        <w:rPr>
          <w:sz w:val="22"/>
          <w:szCs w:val="22"/>
        </w:rPr>
      </w:pPr>
    </w:p>
    <w:p w14:paraId="03FE5DF3" w14:textId="77777777" w:rsidR="00AB759F" w:rsidRDefault="00AB759F" w:rsidP="00AB759F">
      <w:pPr>
        <w:pStyle w:val="Default"/>
        <w:rPr>
          <w:sz w:val="22"/>
          <w:szCs w:val="22"/>
        </w:rPr>
      </w:pPr>
    </w:p>
    <w:p w14:paraId="5066DAEA" w14:textId="77777777"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14:paraId="14E92039" w14:textId="77777777" w:rsidR="0022715F" w:rsidRDefault="0022715F" w:rsidP="0022715F">
      <w:pPr>
        <w:pStyle w:val="Default"/>
        <w:rPr>
          <w:sz w:val="22"/>
          <w:szCs w:val="22"/>
        </w:rPr>
      </w:pPr>
    </w:p>
    <w:p w14:paraId="4E85DCAF" w14:textId="707B33A6" w:rsidR="00AB759F" w:rsidRDefault="00574655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</w:rPr>
        <w:t xml:space="preserve">العمل في مختبر المناعة من سنة 2012 </w:t>
      </w:r>
      <w:r w:rsidR="00AE38C3">
        <w:rPr>
          <w:rFonts w:cs="Arial" w:hint="cs"/>
          <w:sz w:val="22"/>
          <w:szCs w:val="22"/>
          <w:rtl/>
        </w:rPr>
        <w:t>لغاية 2017</w:t>
      </w:r>
    </w:p>
    <w:p w14:paraId="00700556" w14:textId="6FA37724" w:rsidR="00AB759F" w:rsidRPr="00AE38C3" w:rsidRDefault="00AE38C3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</w:rPr>
        <w:t>العمل في مختبر التخثر من سنة 2012 ولغاية الان</w:t>
      </w:r>
    </w:p>
    <w:p w14:paraId="6D1E85E7" w14:textId="37CC8E68" w:rsidR="00AE38C3" w:rsidRPr="009906FB" w:rsidRDefault="00AE38C3" w:rsidP="00AE38C3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</w:rPr>
        <w:t xml:space="preserve">العمل في وحدة الامراض </w:t>
      </w:r>
      <w:r w:rsidR="00A22BC1">
        <w:rPr>
          <w:rFonts w:cs="Arial" w:hint="cs"/>
          <w:sz w:val="22"/>
          <w:szCs w:val="22"/>
          <w:rtl/>
        </w:rPr>
        <w:t>النزفية</w:t>
      </w:r>
    </w:p>
    <w:p w14:paraId="515B372E" w14:textId="490639EB" w:rsidR="009906FB" w:rsidRPr="005147FA" w:rsidRDefault="009906FB" w:rsidP="009906F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</w:rPr>
        <w:t>خبرة لا</w:t>
      </w:r>
      <w:r w:rsidR="00A22BC1">
        <w:rPr>
          <w:rFonts w:cs="Arial" w:hint="cs"/>
          <w:sz w:val="22"/>
          <w:szCs w:val="22"/>
          <w:rtl/>
        </w:rPr>
        <w:t xml:space="preserve"> </w:t>
      </w:r>
      <w:r>
        <w:rPr>
          <w:rFonts w:cs="Arial" w:hint="cs"/>
          <w:sz w:val="22"/>
          <w:szCs w:val="22"/>
          <w:rtl/>
        </w:rPr>
        <w:t xml:space="preserve">تقل عن 10 سنوات </w:t>
      </w:r>
      <w:r w:rsidR="00A00A21">
        <w:rPr>
          <w:rFonts w:cs="Arial" w:hint="cs"/>
          <w:sz w:val="22"/>
          <w:szCs w:val="22"/>
          <w:rtl/>
        </w:rPr>
        <w:t xml:space="preserve">ع </w:t>
      </w:r>
      <w:r w:rsidR="00A00A21">
        <w:rPr>
          <w:rFonts w:cs="Arial" w:hint="eastAsia"/>
          <w:sz w:val="22"/>
          <w:szCs w:val="22"/>
          <w:rtl/>
        </w:rPr>
        <w:t>أجهزة</w:t>
      </w:r>
      <w:r w:rsidR="00A00A21">
        <w:rPr>
          <w:rFonts w:cs="Arial" w:hint="cs"/>
          <w:sz w:val="22"/>
          <w:szCs w:val="22"/>
          <w:rtl/>
        </w:rPr>
        <w:t xml:space="preserve"> </w:t>
      </w:r>
      <w:r w:rsidR="00A22BC1">
        <w:rPr>
          <w:rFonts w:cs="Arial" w:hint="cs"/>
          <w:sz w:val="22"/>
          <w:szCs w:val="22"/>
          <w:rtl/>
        </w:rPr>
        <w:t>المناعة</w:t>
      </w:r>
      <w:r w:rsidR="00A00A21">
        <w:rPr>
          <w:rFonts w:cs="Arial" w:hint="cs"/>
          <w:sz w:val="22"/>
          <w:szCs w:val="22"/>
          <w:rtl/>
        </w:rPr>
        <w:t xml:space="preserve"> ( </w:t>
      </w:r>
      <w:r w:rsidR="00A00A21">
        <w:rPr>
          <w:rFonts w:cs="Arial"/>
          <w:sz w:val="22"/>
          <w:szCs w:val="22"/>
          <w:lang w:bidi="ar-IQ"/>
        </w:rPr>
        <w:t xml:space="preserve">ELISA, </w:t>
      </w:r>
      <w:r w:rsidR="005147FA">
        <w:rPr>
          <w:rFonts w:cs="Arial"/>
          <w:sz w:val="22"/>
          <w:szCs w:val="22"/>
          <w:lang w:bidi="ar-IQ"/>
        </w:rPr>
        <w:t xml:space="preserve">Cobas C411, </w:t>
      </w:r>
      <w:r w:rsidR="00A22BC1">
        <w:rPr>
          <w:rFonts w:cs="Arial"/>
          <w:sz w:val="22"/>
          <w:szCs w:val="22"/>
          <w:lang w:bidi="ar-IQ"/>
        </w:rPr>
        <w:t>Integra</w:t>
      </w:r>
      <w:r w:rsidR="005147FA">
        <w:rPr>
          <w:rFonts w:cs="Arial" w:hint="cs"/>
          <w:sz w:val="22"/>
          <w:szCs w:val="22"/>
          <w:rtl/>
          <w:lang w:bidi="ar-IQ"/>
        </w:rPr>
        <w:t>)</w:t>
      </w:r>
    </w:p>
    <w:p w14:paraId="090D13B8" w14:textId="37B481F9" w:rsidR="005147FA" w:rsidRPr="0074337D" w:rsidRDefault="0044663F" w:rsidP="005147FA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eastAsia"/>
          <w:sz w:val="22"/>
          <w:szCs w:val="22"/>
          <w:rtl/>
          <w:lang w:bidi="ar-IQ"/>
        </w:rPr>
        <w:t>وأجهزة</w:t>
      </w:r>
      <w:r>
        <w:rPr>
          <w:rFonts w:cs="Arial" w:hint="cs"/>
          <w:sz w:val="22"/>
          <w:szCs w:val="22"/>
          <w:rtl/>
          <w:lang w:bidi="ar-IQ"/>
        </w:rPr>
        <w:t xml:space="preserve"> التخثر (</w:t>
      </w:r>
      <w:r>
        <w:rPr>
          <w:rFonts w:cs="Arial"/>
          <w:sz w:val="22"/>
          <w:szCs w:val="22"/>
          <w:lang w:bidi="ar-IQ"/>
        </w:rPr>
        <w:t>compact max,</w:t>
      </w:r>
      <w:r w:rsidR="00690E58">
        <w:rPr>
          <w:rFonts w:cs="Arial"/>
          <w:sz w:val="22"/>
          <w:szCs w:val="22"/>
          <w:lang w:bidi="ar-IQ"/>
        </w:rPr>
        <w:t xml:space="preserve"> platelet aggregation, </w:t>
      </w:r>
      <w:r w:rsidR="0074337D">
        <w:rPr>
          <w:rFonts w:cs="Arial"/>
          <w:sz w:val="22"/>
          <w:szCs w:val="22"/>
          <w:lang w:bidi="ar-IQ"/>
        </w:rPr>
        <w:t>coagulometry</w:t>
      </w:r>
      <w:r w:rsidR="0074337D">
        <w:rPr>
          <w:rFonts w:cs="Arial" w:hint="cs"/>
          <w:sz w:val="22"/>
          <w:szCs w:val="22"/>
          <w:rtl/>
          <w:lang w:bidi="ar-IQ"/>
        </w:rPr>
        <w:t>)</w:t>
      </w:r>
    </w:p>
    <w:p w14:paraId="4C633844" w14:textId="3F612FFF" w:rsidR="0074337D" w:rsidRPr="00583CDD" w:rsidRDefault="0074337D" w:rsidP="0074337D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Arial" w:hint="cs"/>
          <w:sz w:val="22"/>
          <w:szCs w:val="22"/>
          <w:rtl/>
          <w:lang w:bidi="ar-IQ"/>
        </w:rPr>
        <w:t xml:space="preserve">تقديم </w:t>
      </w:r>
      <w:r w:rsidR="00A22BC1">
        <w:rPr>
          <w:rFonts w:cs="Arial" w:hint="cs"/>
          <w:sz w:val="22"/>
          <w:szCs w:val="22"/>
          <w:rtl/>
          <w:lang w:bidi="ar-IQ"/>
        </w:rPr>
        <w:t>المحاضرات</w:t>
      </w:r>
      <w:r>
        <w:rPr>
          <w:rFonts w:cs="Arial" w:hint="cs"/>
          <w:sz w:val="22"/>
          <w:szCs w:val="22"/>
          <w:rtl/>
          <w:lang w:bidi="ar-IQ"/>
        </w:rPr>
        <w:t xml:space="preserve"> والندوات </w:t>
      </w:r>
      <w:r w:rsidR="00A22BC1">
        <w:rPr>
          <w:rFonts w:cstheme="minorBidi" w:hint="cs"/>
          <w:sz w:val="22"/>
          <w:szCs w:val="22"/>
          <w:rtl/>
        </w:rPr>
        <w:t>والورش العلمية في المركز الوطني لبحوث وعلاج امراض الدم</w:t>
      </w:r>
    </w:p>
    <w:p w14:paraId="27C15BF3" w14:textId="06DC5A83" w:rsidR="00583CDD" w:rsidRPr="00C06F23" w:rsidRDefault="00583CDD" w:rsidP="00583CDD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</w:rPr>
        <w:t xml:space="preserve">تدريب طلبة الدراسات </w:t>
      </w:r>
      <w:r>
        <w:rPr>
          <w:rFonts w:cstheme="minorBidi" w:hint="eastAsia"/>
          <w:sz w:val="22"/>
          <w:szCs w:val="22"/>
          <w:rtl/>
        </w:rPr>
        <w:t>الأولية</w:t>
      </w:r>
      <w:r>
        <w:rPr>
          <w:rFonts w:cstheme="minorBidi" w:hint="cs"/>
          <w:sz w:val="22"/>
          <w:szCs w:val="22"/>
          <w:rtl/>
        </w:rPr>
        <w:t xml:space="preserve"> على اجراء التحاليل</w:t>
      </w:r>
      <w:r w:rsidR="00C06F23">
        <w:rPr>
          <w:rFonts w:cstheme="minorBidi" w:hint="cs"/>
          <w:sz w:val="22"/>
          <w:szCs w:val="22"/>
          <w:rtl/>
        </w:rPr>
        <w:t xml:space="preserve"> (التدريب الصيفي)</w:t>
      </w:r>
    </w:p>
    <w:p w14:paraId="4E88F575" w14:textId="21D3D61C" w:rsidR="00C06F23" w:rsidRDefault="00C06F23" w:rsidP="00C06F23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</w:rPr>
        <w:t xml:space="preserve">التفرغ </w:t>
      </w:r>
      <w:r w:rsidR="001C0184">
        <w:rPr>
          <w:rFonts w:cstheme="minorBidi" w:hint="cs"/>
          <w:sz w:val="22"/>
          <w:szCs w:val="22"/>
          <w:rtl/>
        </w:rPr>
        <w:t>العلمي</w:t>
      </w:r>
      <w:r>
        <w:rPr>
          <w:rFonts w:cstheme="minorBidi" w:hint="cs"/>
          <w:sz w:val="22"/>
          <w:szCs w:val="22"/>
          <w:rtl/>
        </w:rPr>
        <w:t xml:space="preserve"> ليوم واحد في </w:t>
      </w:r>
      <w:r>
        <w:rPr>
          <w:rFonts w:cstheme="minorBidi" w:hint="eastAsia"/>
          <w:sz w:val="22"/>
          <w:szCs w:val="22"/>
          <w:rtl/>
        </w:rPr>
        <w:t>الأسبوع</w:t>
      </w:r>
      <w:r>
        <w:rPr>
          <w:rFonts w:cstheme="minorBidi" w:hint="cs"/>
          <w:sz w:val="22"/>
          <w:szCs w:val="22"/>
          <w:rtl/>
        </w:rPr>
        <w:t xml:space="preserve"> في كلية العلوم\</w:t>
      </w:r>
      <w:r w:rsidR="001C0184">
        <w:rPr>
          <w:rFonts w:cstheme="minorBidi" w:hint="cs"/>
          <w:sz w:val="22"/>
          <w:szCs w:val="22"/>
          <w:rtl/>
        </w:rPr>
        <w:t>الجامعة المستنصرية</w:t>
      </w:r>
    </w:p>
    <w:p w14:paraId="64896CF6" w14:textId="77777777" w:rsidR="0022715F" w:rsidRDefault="0022715F" w:rsidP="0022715F">
      <w:pPr>
        <w:pStyle w:val="Default"/>
        <w:rPr>
          <w:sz w:val="22"/>
          <w:szCs w:val="22"/>
        </w:rPr>
      </w:pPr>
    </w:p>
    <w:p w14:paraId="07260678" w14:textId="77777777"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14:paraId="58D2D427" w14:textId="77777777"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14:paraId="545E54D2" w14:textId="77777777" w:rsidTr="000B1312">
        <w:tc>
          <w:tcPr>
            <w:tcW w:w="4394" w:type="dxa"/>
            <w:shd w:val="clear" w:color="auto" w:fill="D9D9D9" w:themeFill="background1" w:themeFillShade="D9"/>
          </w:tcPr>
          <w:p w14:paraId="2B21BC9A" w14:textId="77777777"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484D3104" w14:textId="77777777"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14:paraId="27BDECA0" w14:textId="77777777" w:rsidTr="000B1312">
        <w:tc>
          <w:tcPr>
            <w:tcW w:w="4394" w:type="dxa"/>
          </w:tcPr>
          <w:p w14:paraId="41E8EB7C" w14:textId="57E4153B" w:rsidR="000B1312" w:rsidRDefault="00216BA4" w:rsidP="00216BA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مختبر بايولوجي\صف اول صباحي</w:t>
            </w:r>
          </w:p>
        </w:tc>
        <w:tc>
          <w:tcPr>
            <w:tcW w:w="4536" w:type="dxa"/>
          </w:tcPr>
          <w:p w14:paraId="1F9EBCCE" w14:textId="64AC59D7" w:rsidR="000B1312" w:rsidRDefault="000B1312" w:rsidP="00216BA4">
            <w:pPr>
              <w:bidi/>
              <w:rPr>
                <w:rtl/>
                <w:lang w:bidi="ar-IQ"/>
              </w:rPr>
            </w:pPr>
          </w:p>
        </w:tc>
      </w:tr>
      <w:tr w:rsidR="00873310" w14:paraId="15508F36" w14:textId="77777777" w:rsidTr="000B1312">
        <w:tc>
          <w:tcPr>
            <w:tcW w:w="4394" w:type="dxa"/>
          </w:tcPr>
          <w:p w14:paraId="450999C7" w14:textId="77777777" w:rsidR="0057505E" w:rsidRDefault="00216BA4" w:rsidP="00676F2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مختبر صناعية وغذا</w:t>
            </w:r>
            <w:r w:rsidR="0057505E">
              <w:rPr>
                <w:rFonts w:hint="cs"/>
                <w:rtl/>
              </w:rPr>
              <w:t>ئية</w:t>
            </w:r>
            <w:r w:rsidR="00353114">
              <w:rPr>
                <w:rFonts w:hint="cs"/>
                <w:rtl/>
              </w:rPr>
              <w:t xml:space="preserve">\ </w:t>
            </w:r>
            <w:r w:rsidR="0057505E">
              <w:rPr>
                <w:rFonts w:hint="cs"/>
                <w:rtl/>
              </w:rPr>
              <w:t>صف رابع صباحي</w:t>
            </w:r>
          </w:p>
          <w:p w14:paraId="5ABA9DE3" w14:textId="61AEC7AD" w:rsidR="00676F2F" w:rsidRDefault="00676F2F" w:rsidP="00676F2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مختبر جزيئي\ صف ثاني مسائي</w:t>
            </w:r>
          </w:p>
        </w:tc>
        <w:tc>
          <w:tcPr>
            <w:tcW w:w="4536" w:type="dxa"/>
          </w:tcPr>
          <w:p w14:paraId="4447E608" w14:textId="77777777" w:rsidR="00873310" w:rsidRDefault="00873310" w:rsidP="0022715F">
            <w:pPr>
              <w:rPr>
                <w:rtl/>
                <w:lang w:bidi="ar-IQ"/>
              </w:rPr>
            </w:pPr>
          </w:p>
        </w:tc>
      </w:tr>
    </w:tbl>
    <w:p w14:paraId="3C2B7C09" w14:textId="77777777"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14:paraId="6B422ACD" w14:textId="77777777" w:rsidR="00B73F00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14:paraId="06145012" w14:textId="5C3F0A72" w:rsidR="00B73F00" w:rsidRPr="00676F2F" w:rsidRDefault="00B73F00" w:rsidP="00676F2F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14:paraId="54508573" w14:textId="77777777"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301C6E7C" w14:textId="77777777"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14:paraId="4DC75F7E" w14:textId="77777777"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74A73372" w14:textId="1C0B58E1" w:rsidR="00B73F00" w:rsidRDefault="00DB7F80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/>
          <w:color w:val="000000"/>
          <w:lang w:bidi="ar-IQ"/>
        </w:rPr>
        <w:t xml:space="preserve">Influence of TNF-alfa in hemophilic </w:t>
      </w:r>
      <w:r w:rsidR="00663842">
        <w:rPr>
          <w:rFonts w:ascii="Garamond" w:hAnsi="Garamond" w:cs="Times New Roman"/>
          <w:color w:val="000000"/>
          <w:lang w:bidi="ar-IQ"/>
        </w:rPr>
        <w:t>arthropathy</w:t>
      </w:r>
    </w:p>
    <w:p w14:paraId="4D6D91FA" w14:textId="24C4BD76" w:rsidR="000816D3" w:rsidRPr="000816D3" w:rsidRDefault="000816D3" w:rsidP="000816D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Garamond"/>
          <w:color w:val="000000"/>
        </w:rPr>
      </w:pPr>
    </w:p>
    <w:p w14:paraId="525B4E53" w14:textId="03D743D2" w:rsidR="00D44BB5" w:rsidRPr="00D44BB5" w:rsidRDefault="00D44BB5" w:rsidP="000816D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13D8A7C9" w14:textId="77777777"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14:paraId="79A9977E" w14:textId="77777777"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7A25B5EE" w14:textId="3228879A" w:rsidR="00D44BB5" w:rsidRDefault="00D44BB5" w:rsidP="00A52DEF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color w:val="000000"/>
          <w:rtl/>
        </w:rPr>
      </w:pPr>
      <w:r w:rsidRPr="00735AD5">
        <w:rPr>
          <w:rFonts w:ascii="Garamond" w:hAnsi="Garamond" w:cs="Garamond"/>
          <w:color w:val="000000"/>
        </w:rPr>
        <w:t>Workshops.</w:t>
      </w:r>
      <w:r w:rsidR="00A52DEF">
        <w:rPr>
          <w:rFonts w:ascii="Garamond" w:hAnsi="Garamond" w:hint="cs"/>
          <w:color w:val="000000"/>
          <w:rtl/>
        </w:rPr>
        <w:t xml:space="preserve"> </w:t>
      </w:r>
    </w:p>
    <w:p w14:paraId="57E6DF4F" w14:textId="63C7614B" w:rsidR="00A52DEF" w:rsidRDefault="00A52DEF" w:rsidP="00A52DEF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color w:val="000000"/>
          <w:rtl/>
        </w:rPr>
      </w:pPr>
      <w:r>
        <w:rPr>
          <w:rFonts w:ascii="Garamond" w:hAnsi="Garamond" w:hint="cs"/>
          <w:color w:val="000000"/>
          <w:rtl/>
        </w:rPr>
        <w:lastRenderedPageBreak/>
        <w:t>منظمة الصحة العالمية</w:t>
      </w:r>
      <w:r w:rsidR="00CE0357">
        <w:rPr>
          <w:rFonts w:ascii="Garamond" w:hAnsi="Garamond" w:hint="cs"/>
          <w:color w:val="000000"/>
          <w:rtl/>
        </w:rPr>
        <w:t xml:space="preserve"> </w:t>
      </w:r>
      <w:r w:rsidR="00BA123E">
        <w:rPr>
          <w:rFonts w:ascii="Garamond" w:hAnsi="Garamond" w:hint="cs"/>
          <w:color w:val="000000"/>
          <w:rtl/>
        </w:rPr>
        <w:t>ومستشفى الشبراويشي</w:t>
      </w:r>
      <w:r w:rsidR="00353E12">
        <w:rPr>
          <w:rFonts w:ascii="Garamond" w:hAnsi="Garamond" w:hint="cs"/>
          <w:color w:val="000000"/>
          <w:rtl/>
        </w:rPr>
        <w:t xml:space="preserve"> </w:t>
      </w:r>
      <w:r w:rsidR="002977FA">
        <w:rPr>
          <w:rFonts w:ascii="Garamond" w:hAnsi="Garamond" w:hint="cs"/>
          <w:color w:val="000000"/>
          <w:rtl/>
        </w:rPr>
        <w:t>\ القاهرة مصر 25-7-2017</w:t>
      </w:r>
    </w:p>
    <w:p w14:paraId="678C661F" w14:textId="5FC18CE4" w:rsidR="006D6FF4" w:rsidRPr="00A52DEF" w:rsidRDefault="006D6FF4" w:rsidP="006D6FF4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color w:val="000000"/>
          <w:rtl/>
          <w:lang w:bidi="ar-IQ"/>
        </w:rPr>
      </w:pPr>
      <w:r>
        <w:rPr>
          <w:rFonts w:ascii="Garamond" w:hAnsi="Garamond" w:hint="cs"/>
          <w:color w:val="000000"/>
          <w:rtl/>
        </w:rPr>
        <w:t xml:space="preserve">كان الهدف من التدريب هو قياس </w:t>
      </w:r>
      <w:proofErr w:type="spellStart"/>
      <w:r w:rsidR="00506580">
        <w:rPr>
          <w:rFonts w:ascii="Garamond" w:hAnsi="Garamond"/>
          <w:color w:val="000000"/>
        </w:rPr>
        <w:t>VWF:Ag</w:t>
      </w:r>
      <w:proofErr w:type="spellEnd"/>
      <w:r w:rsidR="00506580">
        <w:rPr>
          <w:rFonts w:ascii="Garamond" w:hAnsi="Garamond"/>
          <w:color w:val="000000"/>
        </w:rPr>
        <w:t xml:space="preserve"> and platelet function test</w:t>
      </w:r>
      <w:r w:rsidR="00506580">
        <w:rPr>
          <w:rFonts w:ascii="Garamond" w:hAnsi="Garamond" w:hint="cs"/>
          <w:color w:val="000000"/>
          <w:rtl/>
        </w:rPr>
        <w:t xml:space="preserve"> </w:t>
      </w:r>
      <w:r>
        <w:rPr>
          <w:rFonts w:ascii="Garamond" w:hAnsi="Garamond"/>
          <w:color w:val="000000"/>
          <w:lang w:bidi="ar-IQ"/>
        </w:rPr>
        <w:t>APTT, PT</w:t>
      </w:r>
      <w:r w:rsidR="00187CC3">
        <w:rPr>
          <w:rFonts w:ascii="Garamond" w:hAnsi="Garamond"/>
          <w:color w:val="000000"/>
          <w:lang w:bidi="ar-IQ"/>
        </w:rPr>
        <w:t xml:space="preserve">, FVIII </w:t>
      </w:r>
      <w:r w:rsidR="00CE0357">
        <w:rPr>
          <w:rFonts w:ascii="Garamond" w:hAnsi="Garamond"/>
          <w:color w:val="000000"/>
          <w:lang w:bidi="ar-IQ"/>
        </w:rPr>
        <w:t>inhibitor</w:t>
      </w:r>
      <w:r w:rsidR="00187CC3">
        <w:rPr>
          <w:rFonts w:ascii="Garamond" w:hAnsi="Garamond"/>
          <w:color w:val="000000"/>
          <w:lang w:bidi="ar-IQ"/>
        </w:rPr>
        <w:t>,</w:t>
      </w:r>
    </w:p>
    <w:sectPr w:rsidR="006D6FF4" w:rsidRPr="00A52DEF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5F"/>
    <w:rsid w:val="000816D3"/>
    <w:rsid w:val="000B1312"/>
    <w:rsid w:val="00142738"/>
    <w:rsid w:val="00187CC3"/>
    <w:rsid w:val="001B6D62"/>
    <w:rsid w:val="001C0184"/>
    <w:rsid w:val="001F5DE8"/>
    <w:rsid w:val="00200258"/>
    <w:rsid w:val="00216BA4"/>
    <w:rsid w:val="0022715F"/>
    <w:rsid w:val="002977FA"/>
    <w:rsid w:val="002F0006"/>
    <w:rsid w:val="00311B5B"/>
    <w:rsid w:val="00353114"/>
    <w:rsid w:val="00353E12"/>
    <w:rsid w:val="0044663F"/>
    <w:rsid w:val="004929CE"/>
    <w:rsid w:val="004B4973"/>
    <w:rsid w:val="0050567D"/>
    <w:rsid w:val="00506580"/>
    <w:rsid w:val="005147FA"/>
    <w:rsid w:val="00574655"/>
    <w:rsid w:val="0057505E"/>
    <w:rsid w:val="00583CDD"/>
    <w:rsid w:val="00586D4B"/>
    <w:rsid w:val="00604657"/>
    <w:rsid w:val="00604EB6"/>
    <w:rsid w:val="00663842"/>
    <w:rsid w:val="00676F2F"/>
    <w:rsid w:val="00682336"/>
    <w:rsid w:val="00690E58"/>
    <w:rsid w:val="006C5415"/>
    <w:rsid w:val="006D6FF4"/>
    <w:rsid w:val="00735AD5"/>
    <w:rsid w:val="0074337D"/>
    <w:rsid w:val="00873310"/>
    <w:rsid w:val="00890812"/>
    <w:rsid w:val="008B3C34"/>
    <w:rsid w:val="00940C12"/>
    <w:rsid w:val="009472FF"/>
    <w:rsid w:val="009906FB"/>
    <w:rsid w:val="00A00A21"/>
    <w:rsid w:val="00A22646"/>
    <w:rsid w:val="00A22BC1"/>
    <w:rsid w:val="00A37F2B"/>
    <w:rsid w:val="00A52DEF"/>
    <w:rsid w:val="00A761AF"/>
    <w:rsid w:val="00AA12A4"/>
    <w:rsid w:val="00AB759F"/>
    <w:rsid w:val="00AE38C3"/>
    <w:rsid w:val="00B73F00"/>
    <w:rsid w:val="00BA123E"/>
    <w:rsid w:val="00BD6543"/>
    <w:rsid w:val="00C06F23"/>
    <w:rsid w:val="00CE0357"/>
    <w:rsid w:val="00D44BB5"/>
    <w:rsid w:val="00DB7F80"/>
    <w:rsid w:val="00EE7484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87D62"/>
  <w15:docId w15:val="{7AD3F616-E728-42FF-9ABC-89BAE2A9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Internet</cp:lastModifiedBy>
  <cp:revision>11</cp:revision>
  <dcterms:created xsi:type="dcterms:W3CDTF">2022-12-22T06:04:00Z</dcterms:created>
  <dcterms:modified xsi:type="dcterms:W3CDTF">2022-12-22T08:27:00Z</dcterms:modified>
</cp:coreProperties>
</file>